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Челнок-лодочка для ручного ткачества со шпульной коробкой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28.94.52.110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Назначение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прокладывание уточной нити между нитями основы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древесина или материал с не худшими эксплуатационными свойствами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Покрытие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 защитного покрытия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Длина челнока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30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Длина шпульной коробки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12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290×50×26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Челнок-лодочка без дна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Шпулька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